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F25" w:rsidRDefault="00763F25" w:rsidP="00DF28F5">
      <w:pPr>
        <w:pStyle w:val="1"/>
        <w:rPr>
          <w:rFonts w:ascii="方正小标宋_GBK" w:eastAsia="方正小标宋_GBK" w:hAnsi="Times New Roman" w:cs="Times New Roman"/>
          <w:kern w:val="2"/>
          <w:szCs w:val="36"/>
          <w:lang w:eastAsia="zh-CN"/>
        </w:rPr>
      </w:pPr>
      <w:r>
        <w:rPr>
          <w:rFonts w:ascii="黑体" w:eastAsia="黑体" w:hAnsi="黑体" w:cs="黑体" w:hint="eastAsia"/>
          <w:kern w:val="2"/>
          <w:sz w:val="32"/>
          <w:szCs w:val="24"/>
          <w:lang w:eastAsia="zh-CN"/>
        </w:rPr>
        <w:t>附件3</w:t>
      </w:r>
    </w:p>
    <w:p w:rsidR="00763F25" w:rsidRDefault="00763F25">
      <w:pPr>
        <w:snapToGrid w:val="0"/>
        <w:spacing w:line="600" w:lineRule="exact"/>
        <w:jc w:val="center"/>
        <w:rPr>
          <w:rFonts w:ascii="Times New Roman" w:eastAsia="仿宋" w:hAnsi="Times New Roman" w:cs="Times New Roman"/>
          <w:b/>
          <w:color w:val="000000"/>
          <w:w w:val="110"/>
          <w:sz w:val="36"/>
          <w:szCs w:val="36"/>
        </w:rPr>
      </w:pPr>
      <w:bookmarkStart w:id="0" w:name="_GoBack"/>
      <w:r>
        <w:rPr>
          <w:rFonts w:ascii="方正小标宋_GBK" w:eastAsia="方正小标宋_GBK" w:hAnsi="Calibri" w:cs="Times New Roman" w:hint="eastAsia"/>
          <w:sz w:val="44"/>
          <w:szCs w:val="36"/>
        </w:rPr>
        <w:t>2020年全国研究生统计建模大赛论文要求</w:t>
      </w:r>
      <w:bookmarkEnd w:id="0"/>
    </w:p>
    <w:p w:rsidR="00763F25" w:rsidRDefault="00763F25">
      <w:pPr>
        <w:spacing w:line="600" w:lineRule="exact"/>
        <w:jc w:val="center"/>
        <w:rPr>
          <w:rFonts w:ascii="Times New Roman" w:eastAsia="方正小标宋_GBK" w:hAnsi="Times New Roman" w:cs="Times New Roman"/>
          <w:color w:val="000000"/>
          <w:sz w:val="36"/>
          <w:szCs w:val="36"/>
        </w:rPr>
      </w:pPr>
    </w:p>
    <w:p w:rsidR="00763F25" w:rsidRDefault="00763F25">
      <w:pPr>
        <w:widowControl/>
        <w:spacing w:line="600" w:lineRule="exact"/>
        <w:ind w:firstLineChars="200" w:firstLine="624"/>
        <w:rPr>
          <w:rFonts w:ascii="Times New Roman" w:eastAsia="仿宋" w:hAnsi="Times New Roman" w:cs="Times New Roman"/>
          <w:color w:val="000000"/>
          <w:sz w:val="30"/>
          <w:szCs w:val="30"/>
        </w:rPr>
      </w:pPr>
      <w:r>
        <w:rPr>
          <w:rFonts w:ascii="仿宋_GB2312" w:eastAsia="仿宋_GB2312" w:hAnsi="仿宋" w:hint="eastAsia"/>
          <w:spacing w:val="-4"/>
          <w:sz w:val="32"/>
          <w:szCs w:val="32"/>
        </w:rPr>
        <w:t>参赛论文正文字数不得超过11000字，否则该论文被取消参赛资格。请各参赛队于2020年9月20日之前通过电子邮件形式提交论文、附录及数据包，同时通过邮局或快递寄出经亲笔签字的承诺书及一份纸介质论文（双面打印）。逾期不提交者视同放弃参赛资格。各参赛队在提交论文之前，自行对论文正文部分</w:t>
      </w:r>
      <w:proofErr w:type="gramStart"/>
      <w:r>
        <w:rPr>
          <w:rFonts w:ascii="仿宋_GB2312" w:eastAsia="仿宋_GB2312" w:hAnsi="仿宋" w:hint="eastAsia"/>
          <w:spacing w:val="-4"/>
          <w:sz w:val="32"/>
          <w:szCs w:val="32"/>
        </w:rPr>
        <w:t>进行查重检查</w:t>
      </w:r>
      <w:proofErr w:type="gramEnd"/>
      <w:r>
        <w:rPr>
          <w:rFonts w:ascii="仿宋_GB2312" w:eastAsia="仿宋_GB2312" w:hAnsi="仿宋" w:hint="eastAsia"/>
          <w:spacing w:val="-4"/>
          <w:sz w:val="32"/>
          <w:szCs w:val="32"/>
        </w:rPr>
        <w:t>，并提交“知网查重报告”，重复率不能超过15%，否则将被取消参赛资格。2020年全国研究生统计建模大赛开辟的专题网页（https://www.zenodt.com/）和中南</w:t>
      </w:r>
      <w:proofErr w:type="gramStart"/>
      <w:r>
        <w:rPr>
          <w:rFonts w:ascii="仿宋_GB2312" w:eastAsia="仿宋_GB2312" w:hAnsi="仿宋" w:hint="eastAsia"/>
          <w:spacing w:val="-4"/>
          <w:sz w:val="32"/>
          <w:szCs w:val="32"/>
        </w:rPr>
        <w:t>财经政法</w:t>
      </w:r>
      <w:proofErr w:type="gramEnd"/>
      <w:r>
        <w:rPr>
          <w:rFonts w:ascii="仿宋_GB2312" w:eastAsia="仿宋_GB2312" w:hAnsi="仿宋" w:hint="eastAsia"/>
          <w:spacing w:val="-4"/>
          <w:sz w:val="32"/>
          <w:szCs w:val="32"/>
        </w:rPr>
        <w:t>大学统计与数学学院网站（</w:t>
      </w:r>
      <w:hyperlink r:id="rId4" w:history="1">
        <w:r>
          <w:rPr>
            <w:rFonts w:ascii="仿宋_GB2312" w:eastAsia="仿宋_GB2312" w:hAnsi="仿宋" w:hint="eastAsia"/>
            <w:spacing w:val="-4"/>
            <w:sz w:val="32"/>
            <w:szCs w:val="32"/>
          </w:rPr>
          <w:t>http://tsxy.zuel.edu.cn/</w:t>
        </w:r>
      </w:hyperlink>
      <w:r>
        <w:rPr>
          <w:rFonts w:ascii="仿宋_GB2312" w:eastAsia="仿宋_GB2312" w:hAnsi="仿宋" w:hint="eastAsia"/>
          <w:spacing w:val="-4"/>
          <w:sz w:val="32"/>
          <w:szCs w:val="32"/>
        </w:rPr>
        <w:t>）。</w:t>
      </w:r>
    </w:p>
    <w:p w:rsidR="00763F25" w:rsidRDefault="00763F25">
      <w:pPr>
        <w:widowControl/>
        <w:spacing w:line="600" w:lineRule="exact"/>
        <w:ind w:firstLineChars="200" w:firstLine="624"/>
        <w:rPr>
          <w:rFonts w:ascii="仿宋_GB2312" w:eastAsia="仿宋_GB2312" w:hAnsi="仿宋"/>
          <w:spacing w:val="-4"/>
          <w:sz w:val="32"/>
          <w:szCs w:val="32"/>
        </w:rPr>
      </w:pPr>
      <w:r>
        <w:rPr>
          <w:rFonts w:ascii="仿宋_GB2312" w:eastAsia="仿宋_GB2312" w:hAnsi="仿宋" w:hint="eastAsia"/>
          <w:spacing w:val="-4"/>
          <w:sz w:val="32"/>
          <w:szCs w:val="32"/>
        </w:rPr>
        <w:t>论文具体格式要求如下：</w:t>
      </w:r>
    </w:p>
    <w:p w:rsidR="00763F25" w:rsidRDefault="00763F25">
      <w:pPr>
        <w:widowControl/>
        <w:spacing w:line="600" w:lineRule="exact"/>
        <w:ind w:firstLineChars="200" w:firstLine="624"/>
        <w:rPr>
          <w:rFonts w:ascii="仿宋_GB2312" w:eastAsia="仿宋_GB2312" w:hAnsi="仿宋"/>
          <w:spacing w:val="-4"/>
          <w:sz w:val="32"/>
          <w:szCs w:val="32"/>
        </w:rPr>
      </w:pPr>
      <w:r>
        <w:rPr>
          <w:rFonts w:ascii="黑体" w:eastAsia="黑体" w:hAnsi="黑体" w:cs="黑体" w:hint="eastAsia"/>
          <w:spacing w:val="-4"/>
          <w:sz w:val="32"/>
          <w:szCs w:val="32"/>
        </w:rPr>
        <w:t>一、论文要求包括论文标题页、目录、表格和插图清单、摘要、论文正文（包含结论和建议）、参考文献，共六个部分</w:t>
      </w:r>
    </w:p>
    <w:p w:rsidR="00763F25" w:rsidRDefault="00763F25">
      <w:pPr>
        <w:widowControl/>
        <w:spacing w:line="600" w:lineRule="exact"/>
        <w:ind w:firstLineChars="200" w:firstLine="640"/>
        <w:rPr>
          <w:rFonts w:ascii="楷体_GB2312" w:eastAsia="楷体_GB2312" w:hAnsi="楷体_GB2312" w:cs="楷体_GB2312"/>
          <w:color w:val="333333"/>
          <w:sz w:val="32"/>
          <w:szCs w:val="32"/>
        </w:rPr>
      </w:pPr>
      <w:r>
        <w:rPr>
          <w:rFonts w:ascii="楷体_GB2312" w:eastAsia="楷体_GB2312" w:hAnsi="楷体_GB2312" w:cs="楷体_GB2312" w:hint="eastAsia"/>
          <w:color w:val="333333"/>
          <w:sz w:val="32"/>
          <w:szCs w:val="32"/>
        </w:rPr>
        <w:t>（一）标题页。</w:t>
      </w:r>
    </w:p>
    <w:p w:rsidR="00763F25" w:rsidRDefault="00763F25">
      <w:pPr>
        <w:widowControl/>
        <w:spacing w:line="600" w:lineRule="exact"/>
        <w:ind w:firstLineChars="200" w:firstLine="624"/>
        <w:rPr>
          <w:rFonts w:ascii="仿宋_GB2312" w:eastAsia="仿宋_GB2312" w:hAnsi="仿宋"/>
          <w:spacing w:val="-4"/>
          <w:sz w:val="32"/>
          <w:szCs w:val="32"/>
        </w:rPr>
      </w:pPr>
      <w:r>
        <w:rPr>
          <w:rFonts w:ascii="仿宋_GB2312" w:eastAsia="仿宋_GB2312" w:hAnsi="仿宋" w:hint="eastAsia"/>
          <w:spacing w:val="-4"/>
          <w:sz w:val="32"/>
          <w:szCs w:val="32"/>
        </w:rPr>
        <w:t>内容包括论文题目、单位、参赛者信息。</w:t>
      </w:r>
    </w:p>
    <w:p w:rsidR="00763F25" w:rsidRDefault="00763F25">
      <w:pPr>
        <w:widowControl/>
        <w:spacing w:line="600" w:lineRule="exact"/>
        <w:ind w:firstLineChars="200" w:firstLine="640"/>
        <w:rPr>
          <w:rFonts w:ascii="楷体_GB2312" w:eastAsia="楷体_GB2312" w:hAnsi="楷体_GB2312" w:cs="楷体_GB2312"/>
          <w:color w:val="333333"/>
          <w:sz w:val="32"/>
          <w:szCs w:val="32"/>
        </w:rPr>
      </w:pPr>
      <w:r>
        <w:rPr>
          <w:rFonts w:ascii="楷体_GB2312" w:eastAsia="楷体_GB2312" w:hAnsi="楷体_GB2312" w:cs="楷体_GB2312" w:hint="eastAsia"/>
          <w:color w:val="333333"/>
          <w:sz w:val="32"/>
          <w:szCs w:val="32"/>
        </w:rPr>
        <w:t>（二）目录。</w:t>
      </w:r>
    </w:p>
    <w:p w:rsidR="00763F25" w:rsidRDefault="00763F25">
      <w:pPr>
        <w:widowControl/>
        <w:spacing w:line="600" w:lineRule="exact"/>
        <w:ind w:firstLineChars="200" w:firstLine="624"/>
        <w:rPr>
          <w:rFonts w:ascii="仿宋_GB2312" w:eastAsia="仿宋_GB2312" w:hAnsi="仿宋"/>
          <w:spacing w:val="-4"/>
          <w:sz w:val="32"/>
          <w:szCs w:val="32"/>
        </w:rPr>
      </w:pPr>
      <w:r>
        <w:rPr>
          <w:rFonts w:ascii="仿宋_GB2312" w:eastAsia="仿宋_GB2312" w:hAnsi="仿宋" w:hint="eastAsia"/>
          <w:spacing w:val="-4"/>
          <w:sz w:val="32"/>
          <w:szCs w:val="32"/>
        </w:rPr>
        <w:t>有助于评委和读者找到所需信息。</w:t>
      </w:r>
    </w:p>
    <w:p w:rsidR="00763F25" w:rsidRDefault="00763F25">
      <w:pPr>
        <w:widowControl/>
        <w:spacing w:line="600" w:lineRule="exact"/>
        <w:ind w:firstLineChars="200" w:firstLine="640"/>
        <w:rPr>
          <w:rFonts w:ascii="楷体_GB2312" w:eastAsia="楷体_GB2312" w:hAnsi="楷体_GB2312" w:cs="楷体_GB2312"/>
          <w:color w:val="333333"/>
          <w:sz w:val="32"/>
          <w:szCs w:val="32"/>
        </w:rPr>
      </w:pPr>
      <w:r>
        <w:rPr>
          <w:rFonts w:ascii="楷体_GB2312" w:eastAsia="楷体_GB2312" w:hAnsi="楷体_GB2312" w:cs="楷体_GB2312" w:hint="eastAsia"/>
          <w:color w:val="333333"/>
          <w:sz w:val="32"/>
          <w:szCs w:val="32"/>
        </w:rPr>
        <w:t>（三）表格和插图清单。</w:t>
      </w:r>
    </w:p>
    <w:p w:rsidR="00763F25" w:rsidRDefault="00763F25">
      <w:pPr>
        <w:widowControl/>
        <w:spacing w:line="600" w:lineRule="exact"/>
        <w:ind w:firstLineChars="200" w:firstLine="624"/>
        <w:rPr>
          <w:rFonts w:ascii="仿宋_GB2312" w:eastAsia="仿宋_GB2312" w:hAnsi="仿宋"/>
          <w:spacing w:val="-4"/>
          <w:sz w:val="32"/>
          <w:szCs w:val="32"/>
        </w:rPr>
      </w:pPr>
      <w:r>
        <w:rPr>
          <w:rFonts w:ascii="仿宋_GB2312" w:eastAsia="仿宋_GB2312" w:hAnsi="仿宋" w:hint="eastAsia"/>
          <w:spacing w:val="-4"/>
          <w:sz w:val="32"/>
          <w:szCs w:val="32"/>
        </w:rPr>
        <w:lastRenderedPageBreak/>
        <w:t>将调查结果用图表之类可视化形式来表示，同时也便于与其他来源的数据资料进行比较，给出目录方便读者查询。</w:t>
      </w:r>
    </w:p>
    <w:p w:rsidR="00763F25" w:rsidRDefault="00763F25">
      <w:pPr>
        <w:widowControl/>
        <w:spacing w:line="600" w:lineRule="exact"/>
        <w:rPr>
          <w:rFonts w:ascii="楷体_GB2312" w:eastAsia="楷体_GB2312" w:hAnsi="楷体_GB2312" w:cs="楷体_GB2312"/>
          <w:color w:val="333333"/>
          <w:sz w:val="32"/>
          <w:szCs w:val="32"/>
        </w:rPr>
      </w:pPr>
      <w:r>
        <w:rPr>
          <w:rFonts w:ascii="楷体_GB2312" w:eastAsia="楷体_GB2312" w:hAnsi="楷体_GB2312" w:cs="楷体_GB2312" w:hint="eastAsia"/>
          <w:color w:val="333333"/>
          <w:sz w:val="32"/>
          <w:szCs w:val="32"/>
        </w:rPr>
        <w:t xml:space="preserve">　　（四）摘要。</w:t>
      </w:r>
    </w:p>
    <w:p w:rsidR="00763F25" w:rsidRDefault="00763F25">
      <w:pPr>
        <w:widowControl/>
        <w:spacing w:line="600" w:lineRule="exact"/>
        <w:ind w:firstLineChars="200" w:firstLine="624"/>
        <w:rPr>
          <w:rFonts w:ascii="仿宋_GB2312" w:eastAsia="仿宋_GB2312" w:hAnsi="仿宋"/>
          <w:spacing w:val="-4"/>
          <w:sz w:val="32"/>
          <w:szCs w:val="32"/>
        </w:rPr>
      </w:pPr>
      <w:r>
        <w:rPr>
          <w:rFonts w:ascii="仿宋_GB2312" w:eastAsia="仿宋_GB2312" w:hAnsi="仿宋" w:hint="eastAsia"/>
          <w:spacing w:val="-4"/>
          <w:sz w:val="32"/>
          <w:szCs w:val="32"/>
        </w:rPr>
        <w:t>摘要应包括选题思路、数据来源。</w:t>
      </w:r>
    </w:p>
    <w:p w:rsidR="00763F25" w:rsidRDefault="00763F25">
      <w:pPr>
        <w:widowControl/>
        <w:spacing w:line="600" w:lineRule="exact"/>
        <w:ind w:firstLineChars="200" w:firstLine="640"/>
        <w:rPr>
          <w:rFonts w:ascii="楷体_GB2312" w:eastAsia="楷体_GB2312" w:hAnsi="楷体_GB2312" w:cs="楷体_GB2312"/>
          <w:color w:val="333333"/>
          <w:sz w:val="32"/>
          <w:szCs w:val="32"/>
        </w:rPr>
      </w:pPr>
      <w:r>
        <w:rPr>
          <w:rFonts w:ascii="楷体_GB2312" w:eastAsia="楷体_GB2312" w:hAnsi="楷体_GB2312" w:cs="楷体_GB2312" w:hint="eastAsia"/>
          <w:color w:val="333333"/>
          <w:sz w:val="32"/>
          <w:szCs w:val="32"/>
        </w:rPr>
        <w:t>（五）论文正文。</w:t>
      </w:r>
    </w:p>
    <w:p w:rsidR="00763F25" w:rsidRDefault="00763F25">
      <w:pPr>
        <w:widowControl/>
        <w:spacing w:line="600" w:lineRule="exact"/>
        <w:ind w:firstLineChars="200" w:firstLine="624"/>
        <w:rPr>
          <w:rFonts w:ascii="仿宋_GB2312" w:eastAsia="仿宋_GB2312" w:hAnsi="仿宋"/>
          <w:spacing w:val="-4"/>
          <w:sz w:val="32"/>
          <w:szCs w:val="32"/>
        </w:rPr>
      </w:pPr>
      <w:r>
        <w:rPr>
          <w:rFonts w:ascii="仿宋_GB2312" w:eastAsia="仿宋_GB2312" w:hAnsi="仿宋" w:hint="eastAsia"/>
          <w:spacing w:val="-4"/>
          <w:sz w:val="32"/>
          <w:szCs w:val="32"/>
        </w:rPr>
        <w:t>论文的正文需分成若干章节。正文应包括问题描述、指标选择、数据描述、模型建立、求解和检验、模型结果分析解释、结论和建议等内容。</w:t>
      </w:r>
    </w:p>
    <w:p w:rsidR="00763F25" w:rsidRDefault="00763F25">
      <w:pPr>
        <w:widowControl/>
        <w:spacing w:line="600" w:lineRule="exact"/>
        <w:ind w:firstLineChars="200" w:firstLine="624"/>
        <w:rPr>
          <w:rFonts w:ascii="仿宋_GB2312" w:eastAsia="仿宋_GB2312" w:hAnsi="仿宋"/>
          <w:spacing w:val="-4"/>
          <w:sz w:val="32"/>
          <w:szCs w:val="32"/>
        </w:rPr>
      </w:pPr>
      <w:r>
        <w:rPr>
          <w:rFonts w:ascii="仿宋_GB2312" w:eastAsia="仿宋_GB2312" w:hAnsi="仿宋" w:hint="eastAsia"/>
          <w:spacing w:val="-4"/>
          <w:sz w:val="32"/>
          <w:szCs w:val="32"/>
        </w:rPr>
        <w:t>论文正文中应包括的内容主要有：与本次统计建模（或调查）有关的概念及重要指标的定义、统计建模（或调查）使用的方法的说明、统计建模（或调查）对象基本情况数据汇总、统计建模（或调查）数据质量的说明、调查结果等。每个章节主题要突出，语言应尽可能简洁明了。</w:t>
      </w:r>
    </w:p>
    <w:p w:rsidR="00763F25" w:rsidRDefault="00763F25">
      <w:pPr>
        <w:widowControl/>
        <w:spacing w:line="600" w:lineRule="exact"/>
        <w:ind w:firstLineChars="200" w:firstLine="624"/>
        <w:rPr>
          <w:rFonts w:ascii="仿宋_GB2312" w:eastAsia="仿宋_GB2312" w:hAnsi="仿宋"/>
          <w:spacing w:val="-4"/>
          <w:sz w:val="32"/>
          <w:szCs w:val="32"/>
        </w:rPr>
      </w:pPr>
      <w:r>
        <w:rPr>
          <w:rFonts w:ascii="仿宋_GB2312" w:eastAsia="仿宋_GB2312" w:hAnsi="仿宋" w:hint="eastAsia"/>
          <w:spacing w:val="-4"/>
          <w:sz w:val="32"/>
          <w:szCs w:val="32"/>
        </w:rPr>
        <w:t>结论是必须要有的，对策建议根据实际论文安排。不过需要特别注意：结论和建议要来自本队的统计建模（或调查）数据及对数据的分析，而不是从其他文献或资料中参考得出。</w:t>
      </w:r>
    </w:p>
    <w:p w:rsidR="00763F25" w:rsidRDefault="00763F25">
      <w:pPr>
        <w:widowControl/>
        <w:spacing w:line="600" w:lineRule="exact"/>
        <w:ind w:firstLineChars="200" w:firstLine="640"/>
        <w:rPr>
          <w:rFonts w:ascii="楷体_GB2312" w:eastAsia="楷体_GB2312" w:hAnsi="楷体_GB2312" w:cs="楷体_GB2312"/>
          <w:color w:val="333333"/>
          <w:sz w:val="32"/>
          <w:szCs w:val="32"/>
        </w:rPr>
      </w:pPr>
      <w:r>
        <w:rPr>
          <w:rFonts w:ascii="楷体_GB2312" w:eastAsia="楷体_GB2312" w:hAnsi="楷体_GB2312" w:cs="楷体_GB2312" w:hint="eastAsia"/>
          <w:color w:val="333333"/>
          <w:sz w:val="32"/>
          <w:szCs w:val="32"/>
        </w:rPr>
        <w:t>（六）参考文献。</w:t>
      </w:r>
    </w:p>
    <w:p w:rsidR="00763F25" w:rsidRDefault="00763F25">
      <w:pPr>
        <w:widowControl/>
        <w:spacing w:line="600" w:lineRule="exact"/>
        <w:ind w:firstLineChars="200" w:firstLine="624"/>
        <w:rPr>
          <w:rFonts w:ascii="仿宋_GB2312" w:eastAsia="仿宋_GB2312" w:hAnsi="仿宋"/>
          <w:spacing w:val="-4"/>
          <w:sz w:val="32"/>
          <w:szCs w:val="32"/>
        </w:rPr>
      </w:pPr>
      <w:r>
        <w:rPr>
          <w:rFonts w:ascii="仿宋_GB2312" w:eastAsia="仿宋_GB2312" w:hAnsi="仿宋" w:hint="eastAsia"/>
          <w:spacing w:val="-4"/>
          <w:sz w:val="32"/>
          <w:szCs w:val="32"/>
        </w:rPr>
        <w:t>所有的参考文献都应该清楚地标明。</w:t>
      </w:r>
    </w:p>
    <w:p w:rsidR="00763F25" w:rsidRDefault="00763F25">
      <w:pPr>
        <w:widowControl/>
        <w:spacing w:line="600" w:lineRule="exact"/>
        <w:ind w:firstLineChars="200" w:firstLine="624"/>
        <w:rPr>
          <w:rFonts w:ascii="黑体" w:eastAsia="黑体" w:hAnsi="黑体" w:cs="黑体"/>
          <w:spacing w:val="-4"/>
          <w:sz w:val="32"/>
          <w:szCs w:val="32"/>
        </w:rPr>
      </w:pPr>
      <w:r>
        <w:rPr>
          <w:rFonts w:ascii="黑体" w:eastAsia="黑体" w:hAnsi="黑体" w:cs="黑体" w:hint="eastAsia"/>
          <w:spacing w:val="-4"/>
          <w:sz w:val="32"/>
          <w:szCs w:val="32"/>
        </w:rPr>
        <w:t>二、附录及数据包</w:t>
      </w:r>
    </w:p>
    <w:p w:rsidR="00763F25" w:rsidRDefault="00763F25">
      <w:pPr>
        <w:widowControl/>
        <w:spacing w:line="600" w:lineRule="exact"/>
        <w:ind w:firstLineChars="200" w:firstLine="624"/>
        <w:rPr>
          <w:rFonts w:ascii="仿宋_GB2312" w:eastAsia="仿宋_GB2312" w:hAnsi="仿宋"/>
          <w:spacing w:val="-4"/>
          <w:sz w:val="32"/>
          <w:szCs w:val="32"/>
        </w:rPr>
      </w:pPr>
      <w:r>
        <w:rPr>
          <w:rFonts w:ascii="仿宋_GB2312" w:eastAsia="仿宋_GB2312" w:hAnsi="仿宋" w:hint="eastAsia"/>
          <w:spacing w:val="-4"/>
          <w:sz w:val="32"/>
          <w:szCs w:val="32"/>
        </w:rPr>
        <w:t>附录及数据包需以单个文档或单个压缩包与电子版参赛论文同时提交。附录要对论文正文所没有涉及的调查专题以及所用调查方法、统计软件、数据处理方法等一些在正文中没有涉</w:t>
      </w:r>
      <w:r>
        <w:rPr>
          <w:rFonts w:ascii="仿宋_GB2312" w:eastAsia="仿宋_GB2312" w:hAnsi="仿宋" w:hint="eastAsia"/>
          <w:spacing w:val="-4"/>
          <w:sz w:val="32"/>
          <w:szCs w:val="32"/>
        </w:rPr>
        <w:lastRenderedPageBreak/>
        <w:t>及的进行补充说明尤其是本次调研的方案、问卷设计等信息，以免正文过于冗长。数据包中应包括所收集、使用的数据，收集过程或数据出处，以及数据分析程序。</w:t>
      </w:r>
    </w:p>
    <w:p w:rsidR="00763F25" w:rsidRDefault="00763F25">
      <w:pPr>
        <w:widowControl/>
        <w:spacing w:line="600" w:lineRule="exact"/>
        <w:ind w:firstLineChars="200" w:firstLine="624"/>
        <w:rPr>
          <w:rFonts w:ascii="黑体" w:eastAsia="黑体" w:hAnsi="黑体" w:cs="黑体"/>
          <w:spacing w:val="-4"/>
          <w:sz w:val="32"/>
          <w:szCs w:val="32"/>
        </w:rPr>
      </w:pPr>
      <w:r>
        <w:rPr>
          <w:rFonts w:ascii="黑体" w:eastAsia="黑体" w:hAnsi="黑体" w:cs="黑体" w:hint="eastAsia"/>
          <w:spacing w:val="-4"/>
          <w:sz w:val="32"/>
          <w:szCs w:val="32"/>
        </w:rPr>
        <w:t>三、论文字数及排版格式要求</w:t>
      </w:r>
    </w:p>
    <w:p w:rsidR="00763F25" w:rsidRDefault="00763F25">
      <w:pPr>
        <w:widowControl/>
        <w:spacing w:line="600" w:lineRule="exact"/>
        <w:ind w:firstLineChars="200" w:firstLine="624"/>
        <w:rPr>
          <w:rFonts w:ascii="仿宋_GB2312" w:eastAsia="仿宋_GB2312" w:hAnsi="仿宋"/>
          <w:spacing w:val="-4"/>
          <w:sz w:val="32"/>
          <w:szCs w:val="32"/>
        </w:rPr>
      </w:pPr>
      <w:r>
        <w:rPr>
          <w:rFonts w:ascii="仿宋_GB2312" w:eastAsia="仿宋_GB2312" w:hAnsi="仿宋" w:hint="eastAsia"/>
          <w:spacing w:val="-4"/>
          <w:sz w:val="32"/>
          <w:szCs w:val="32"/>
        </w:rPr>
        <w:t>（一）参赛论文正文字数应在10000字左右，正负最好不要超过1000字。</w:t>
      </w:r>
    </w:p>
    <w:p w:rsidR="00763F25" w:rsidRDefault="00763F25">
      <w:pPr>
        <w:widowControl/>
        <w:spacing w:line="600" w:lineRule="exact"/>
        <w:ind w:firstLineChars="200" w:firstLine="624"/>
        <w:rPr>
          <w:rFonts w:ascii="仿宋_GB2312" w:eastAsia="仿宋_GB2312" w:hAnsi="仿宋"/>
          <w:spacing w:val="-4"/>
          <w:sz w:val="32"/>
          <w:szCs w:val="32"/>
        </w:rPr>
      </w:pPr>
      <w:r>
        <w:rPr>
          <w:rFonts w:ascii="仿宋_GB2312" w:eastAsia="仿宋_GB2312" w:hAnsi="仿宋" w:hint="eastAsia"/>
          <w:spacing w:val="-4"/>
          <w:sz w:val="32"/>
          <w:szCs w:val="32"/>
        </w:rPr>
        <w:t>（二）除标题页外，不要在其他</w:t>
      </w:r>
      <w:proofErr w:type="gramStart"/>
      <w:r>
        <w:rPr>
          <w:rFonts w:ascii="仿宋_GB2312" w:eastAsia="仿宋_GB2312" w:hAnsi="仿宋" w:hint="eastAsia"/>
          <w:spacing w:val="-4"/>
          <w:sz w:val="32"/>
          <w:szCs w:val="32"/>
        </w:rPr>
        <w:t>页直接</w:t>
      </w:r>
      <w:proofErr w:type="gramEnd"/>
      <w:r>
        <w:rPr>
          <w:rFonts w:ascii="仿宋_GB2312" w:eastAsia="仿宋_GB2312" w:hAnsi="仿宋" w:hint="eastAsia"/>
          <w:spacing w:val="-4"/>
          <w:sz w:val="32"/>
          <w:szCs w:val="32"/>
        </w:rPr>
        <w:t>出现单位及参赛队的信息。</w:t>
      </w:r>
    </w:p>
    <w:p w:rsidR="00763F25" w:rsidRDefault="00763F25">
      <w:pPr>
        <w:widowControl/>
        <w:spacing w:line="600" w:lineRule="exact"/>
        <w:ind w:firstLineChars="200" w:firstLine="624"/>
        <w:rPr>
          <w:rFonts w:ascii="仿宋_GB2312" w:eastAsia="仿宋_GB2312" w:hAnsi="仿宋"/>
          <w:spacing w:val="-4"/>
          <w:sz w:val="32"/>
          <w:szCs w:val="32"/>
        </w:rPr>
      </w:pPr>
      <w:r>
        <w:rPr>
          <w:rFonts w:ascii="仿宋_GB2312" w:eastAsia="仿宋_GB2312" w:hAnsi="仿宋" w:hint="eastAsia"/>
          <w:spacing w:val="-4"/>
          <w:sz w:val="32"/>
          <w:szCs w:val="32"/>
        </w:rPr>
        <w:t>（三）报告一律采用WORD文档，A4纸排版。</w:t>
      </w:r>
    </w:p>
    <w:p w:rsidR="00763F25" w:rsidRDefault="00763F25">
      <w:pPr>
        <w:widowControl/>
        <w:spacing w:line="600" w:lineRule="exact"/>
        <w:ind w:firstLineChars="200" w:firstLine="624"/>
        <w:rPr>
          <w:rFonts w:ascii="仿宋_GB2312" w:eastAsia="仿宋_GB2312" w:hAnsi="仿宋"/>
          <w:spacing w:val="-4"/>
          <w:sz w:val="32"/>
          <w:szCs w:val="32"/>
        </w:rPr>
      </w:pPr>
      <w:r>
        <w:rPr>
          <w:rFonts w:ascii="仿宋_GB2312" w:eastAsia="仿宋_GB2312" w:hAnsi="仿宋" w:hint="eastAsia"/>
          <w:spacing w:val="-4"/>
          <w:sz w:val="32"/>
          <w:szCs w:val="32"/>
        </w:rPr>
        <w:t>（四）标题和正文：论文正文总标题采用小标宋三号字，单行间距，段前、段后选择自动间距；论文中一级标题采用黑体小三号字；二级标题黑体四号字；其他标题及正文均用宋体小四号字。摘要、参考文献等名称均用黑体四号字，内容为宋体小四号字。行间距1.5倍。文中图表标题用宋体小四号字，表格内文字一般用宋体小四号或五号字，单行间距。忌用异体字、复合字及一切不规范的简化字，除非必要，不使用繁体字。</w:t>
      </w:r>
    </w:p>
    <w:p w:rsidR="00763F25" w:rsidRDefault="00763F25">
      <w:pPr>
        <w:widowControl/>
        <w:spacing w:line="600" w:lineRule="exact"/>
        <w:ind w:firstLineChars="200" w:firstLine="624"/>
        <w:rPr>
          <w:rFonts w:ascii="仿宋_GB2312" w:eastAsia="仿宋_GB2312" w:hAnsi="仿宋"/>
          <w:spacing w:val="-4"/>
          <w:sz w:val="32"/>
          <w:szCs w:val="32"/>
        </w:rPr>
      </w:pPr>
      <w:r>
        <w:rPr>
          <w:rFonts w:ascii="仿宋_GB2312" w:eastAsia="仿宋_GB2312" w:hAnsi="仿宋" w:hint="eastAsia"/>
          <w:spacing w:val="-4"/>
          <w:sz w:val="32"/>
          <w:szCs w:val="32"/>
        </w:rPr>
        <w:t>（五）页面设置及版面要求：文章一律按A4纸排版。页边距采用WORD系统默认边距，即：上下边距为2.54厘米，左右边距为3.17厘米。</w:t>
      </w:r>
    </w:p>
    <w:p w:rsidR="00763F25" w:rsidRDefault="00763F25">
      <w:pPr>
        <w:widowControl/>
        <w:spacing w:line="600" w:lineRule="exact"/>
        <w:ind w:firstLineChars="200" w:firstLine="624"/>
        <w:rPr>
          <w:rFonts w:ascii="仿宋_GB2312" w:eastAsia="仿宋_GB2312" w:hAnsi="仿宋"/>
          <w:spacing w:val="-4"/>
          <w:sz w:val="32"/>
          <w:szCs w:val="32"/>
        </w:rPr>
      </w:pPr>
      <w:r>
        <w:rPr>
          <w:rFonts w:ascii="仿宋_GB2312" w:eastAsia="仿宋_GB2312" w:hAnsi="仿宋" w:hint="eastAsia"/>
          <w:spacing w:val="-4"/>
          <w:sz w:val="32"/>
          <w:szCs w:val="32"/>
        </w:rPr>
        <w:t>（六）论文正文内容要简洁、明确，层次不宜过多，层次序号为：一、；（一）；1.；（1）；①。</w:t>
      </w:r>
    </w:p>
    <w:p w:rsidR="00763F25" w:rsidRDefault="00763F25">
      <w:pPr>
        <w:widowControl/>
        <w:spacing w:line="600" w:lineRule="exact"/>
        <w:ind w:firstLineChars="200" w:firstLine="624"/>
        <w:rPr>
          <w:rFonts w:ascii="仿宋_GB2312" w:eastAsia="仿宋_GB2312" w:hAnsi="仿宋"/>
          <w:spacing w:val="-4"/>
          <w:sz w:val="32"/>
          <w:szCs w:val="32"/>
        </w:rPr>
      </w:pPr>
      <w:r>
        <w:rPr>
          <w:rFonts w:ascii="仿宋_GB2312" w:eastAsia="仿宋_GB2312" w:hAnsi="仿宋" w:hint="eastAsia"/>
          <w:spacing w:val="-4"/>
          <w:sz w:val="32"/>
          <w:szCs w:val="32"/>
        </w:rPr>
        <w:lastRenderedPageBreak/>
        <w:t>（七）数字用法：凡是公历世纪、年代、年、月、日、时刻、各种记数、计量均用阿拉伯数字；农历和清代以前的历史纪年用汉字，并以圆括号加注公元纪年；邻近的两个数字并列连用以表示的概数，采用汉字。</w:t>
      </w:r>
    </w:p>
    <w:p w:rsidR="00763F25" w:rsidRDefault="00763F25">
      <w:pPr>
        <w:widowControl/>
        <w:spacing w:line="600" w:lineRule="exact"/>
        <w:ind w:firstLineChars="200" w:firstLine="624"/>
        <w:rPr>
          <w:rFonts w:ascii="仿宋_GB2312" w:eastAsia="仿宋_GB2312" w:hAnsi="仿宋"/>
          <w:spacing w:val="-4"/>
          <w:sz w:val="32"/>
          <w:szCs w:val="32"/>
        </w:rPr>
      </w:pPr>
      <w:r>
        <w:rPr>
          <w:rFonts w:ascii="仿宋_GB2312" w:eastAsia="仿宋_GB2312" w:hAnsi="仿宋" w:hint="eastAsia"/>
          <w:spacing w:val="-4"/>
          <w:sz w:val="32"/>
          <w:szCs w:val="32"/>
        </w:rPr>
        <w:t>（八）文中图表等：文中的图表、附录、参考文献、公式一律采用阿拉伯数字连续编号。如图1，表1，附注1，公式（1）。</w:t>
      </w:r>
      <w:proofErr w:type="gramStart"/>
      <w:r>
        <w:rPr>
          <w:rFonts w:ascii="仿宋_GB2312" w:eastAsia="仿宋_GB2312" w:hAnsi="仿宋" w:hint="eastAsia"/>
          <w:spacing w:val="-4"/>
          <w:sz w:val="32"/>
          <w:szCs w:val="32"/>
        </w:rPr>
        <w:t>图序及图题</w:t>
      </w:r>
      <w:proofErr w:type="gramEnd"/>
      <w:r>
        <w:rPr>
          <w:rFonts w:ascii="仿宋_GB2312" w:eastAsia="仿宋_GB2312" w:hAnsi="仿宋" w:hint="eastAsia"/>
          <w:spacing w:val="-4"/>
          <w:sz w:val="32"/>
          <w:szCs w:val="32"/>
        </w:rPr>
        <w:t>置于图的下方居中，</w:t>
      </w:r>
      <w:proofErr w:type="gramStart"/>
      <w:r>
        <w:rPr>
          <w:rFonts w:ascii="仿宋_GB2312" w:eastAsia="仿宋_GB2312" w:hAnsi="仿宋" w:hint="eastAsia"/>
          <w:spacing w:val="-4"/>
          <w:sz w:val="32"/>
          <w:szCs w:val="32"/>
        </w:rPr>
        <w:t>表序及表题</w:t>
      </w:r>
      <w:proofErr w:type="gramEnd"/>
      <w:r>
        <w:rPr>
          <w:rFonts w:ascii="仿宋_GB2312" w:eastAsia="仿宋_GB2312" w:hAnsi="仿宋" w:hint="eastAsia"/>
          <w:spacing w:val="-4"/>
          <w:sz w:val="32"/>
          <w:szCs w:val="32"/>
        </w:rPr>
        <w:t>置于表的上方居中，</w:t>
      </w:r>
      <w:proofErr w:type="gramStart"/>
      <w:r>
        <w:rPr>
          <w:rFonts w:ascii="仿宋_GB2312" w:eastAsia="仿宋_GB2312" w:hAnsi="仿宋" w:hint="eastAsia"/>
          <w:spacing w:val="-4"/>
          <w:sz w:val="32"/>
          <w:szCs w:val="32"/>
        </w:rPr>
        <w:t>图序和图题</w:t>
      </w:r>
      <w:proofErr w:type="gramEnd"/>
      <w:r>
        <w:rPr>
          <w:rFonts w:ascii="仿宋_GB2312" w:eastAsia="仿宋_GB2312" w:hAnsi="仿宋" w:hint="eastAsia"/>
          <w:spacing w:val="-4"/>
          <w:sz w:val="32"/>
          <w:szCs w:val="32"/>
        </w:rPr>
        <w:t>之间、</w:t>
      </w:r>
      <w:proofErr w:type="gramStart"/>
      <w:r>
        <w:rPr>
          <w:rFonts w:ascii="仿宋_GB2312" w:eastAsia="仿宋_GB2312" w:hAnsi="仿宋" w:hint="eastAsia"/>
          <w:spacing w:val="-4"/>
          <w:sz w:val="32"/>
          <w:szCs w:val="32"/>
        </w:rPr>
        <w:t>表序和表题之间</w:t>
      </w:r>
      <w:proofErr w:type="gramEnd"/>
      <w:r>
        <w:rPr>
          <w:rFonts w:ascii="仿宋_GB2312" w:eastAsia="仿宋_GB2312" w:hAnsi="仿宋" w:hint="eastAsia"/>
          <w:spacing w:val="-4"/>
          <w:sz w:val="32"/>
          <w:szCs w:val="32"/>
        </w:rPr>
        <w:t>空两格。论文中的公式编号用圆括号</w:t>
      </w:r>
      <w:proofErr w:type="gramStart"/>
      <w:r>
        <w:rPr>
          <w:rFonts w:ascii="仿宋_GB2312" w:eastAsia="仿宋_GB2312" w:hAnsi="仿宋" w:hint="eastAsia"/>
          <w:spacing w:val="-4"/>
          <w:sz w:val="32"/>
          <w:szCs w:val="32"/>
        </w:rPr>
        <w:t>括</w:t>
      </w:r>
      <w:proofErr w:type="gramEnd"/>
      <w:r>
        <w:rPr>
          <w:rFonts w:ascii="仿宋_GB2312" w:eastAsia="仿宋_GB2312" w:hAnsi="仿宋" w:hint="eastAsia"/>
          <w:spacing w:val="-4"/>
          <w:sz w:val="32"/>
          <w:szCs w:val="32"/>
        </w:rPr>
        <w:t>起来写在右边行末，其间不加虚线。</w:t>
      </w:r>
    </w:p>
    <w:p w:rsidR="00763F25" w:rsidRDefault="00763F25" w:rsidP="00057FB9">
      <w:pPr>
        <w:widowControl/>
        <w:spacing w:line="600" w:lineRule="exact"/>
        <w:ind w:firstLineChars="200" w:firstLine="624"/>
        <w:rPr>
          <w:rFonts w:ascii="仿宋_GB2312" w:eastAsia="仿宋_GB2312" w:hAnsi="仿宋" w:hint="eastAsia"/>
          <w:spacing w:val="-4"/>
          <w:sz w:val="32"/>
          <w:szCs w:val="32"/>
        </w:rPr>
        <w:sectPr w:rsidR="00763F25" w:rsidSect="00DF28F5">
          <w:type w:val="continuous"/>
          <w:pgSz w:w="11520" w:h="16450"/>
          <w:pgMar w:top="1560" w:right="1531" w:bottom="1531" w:left="1531" w:header="720" w:footer="720" w:gutter="0"/>
          <w:cols w:space="720"/>
        </w:sectPr>
      </w:pPr>
      <w:r>
        <w:rPr>
          <w:rFonts w:ascii="仿宋_GB2312" w:eastAsia="仿宋_GB2312" w:hAnsi="仿宋" w:hint="eastAsia"/>
          <w:spacing w:val="-4"/>
          <w:sz w:val="32"/>
          <w:szCs w:val="32"/>
        </w:rPr>
        <w:t>（九）参考文献：对引文作者、出处、版本等详细情况的注明。</w:t>
      </w:r>
    </w:p>
    <w:p w:rsidR="004202AB" w:rsidRDefault="004202AB" w:rsidP="00057FB9">
      <w:pPr>
        <w:rPr>
          <w:rFonts w:hint="eastAsia"/>
        </w:rPr>
      </w:pPr>
    </w:p>
    <w:sectPr w:rsidR="004202A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script"/>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63F25"/>
    <w:rsid w:val="00057FB9"/>
    <w:rsid w:val="004202AB"/>
    <w:rsid w:val="00763F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CEC05"/>
  <w15:docId w15:val="{C4666AF6-5C42-4884-8E10-24C47975A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763F25"/>
    <w:pPr>
      <w:keepNext/>
      <w:keepLines/>
      <w:autoSpaceDE w:val="0"/>
      <w:autoSpaceDN w:val="0"/>
      <w:spacing w:before="340" w:after="330" w:line="578" w:lineRule="auto"/>
      <w:jc w:val="left"/>
      <w:outlineLvl w:val="0"/>
    </w:pPr>
    <w:rPr>
      <w:rFonts w:ascii="宋体" w:eastAsia="宋体" w:hAnsi="宋体" w:cs="宋体"/>
      <w:b/>
      <w:bCs/>
      <w:kern w:val="44"/>
      <w:sz w:val="44"/>
      <w:szCs w:val="4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63F25"/>
    <w:rPr>
      <w:rFonts w:ascii="宋体" w:eastAsia="宋体" w:hAnsi="宋体" w:cs="宋体"/>
      <w:b/>
      <w:bCs/>
      <w:kern w:val="44"/>
      <w:sz w:val="44"/>
      <w:szCs w:val="4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sxy.zuel.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249</Words>
  <Characters>1423</Characters>
  <Application>Microsoft Office Word</Application>
  <DocSecurity>0</DocSecurity>
  <Lines>11</Lines>
  <Paragraphs>3</Paragraphs>
  <ScaleCrop>false</ScaleCrop>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吴翔</cp:lastModifiedBy>
  <cp:revision>2</cp:revision>
  <dcterms:created xsi:type="dcterms:W3CDTF">2020-04-13T06:47:00Z</dcterms:created>
  <dcterms:modified xsi:type="dcterms:W3CDTF">2020-05-11T02:43:00Z</dcterms:modified>
</cp:coreProperties>
</file>